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B796" w14:textId="77777777" w:rsidR="0071581A" w:rsidRPr="00A76537" w:rsidRDefault="00F20085" w:rsidP="00A76537">
      <w:pPr>
        <w:spacing w:after="0"/>
        <w:jc w:val="center"/>
        <w:rPr>
          <w:rFonts w:ascii="Angsana New" w:eastAsia="Sarabun" w:hAnsi="Angsana New" w:cs="Angsana New"/>
          <w:b/>
          <w:sz w:val="40"/>
          <w:szCs w:val="40"/>
        </w:rPr>
      </w:pPr>
      <w:r w:rsidRPr="00A76537">
        <w:rPr>
          <w:rFonts w:ascii="Angsana New" w:eastAsia="Sarabun" w:hAnsi="Angsana New" w:cs="Angsana New"/>
          <w:b/>
          <w:sz w:val="40"/>
          <w:szCs w:val="40"/>
        </w:rPr>
        <w:t>รายงานการดำเนินการตามมาตรการส่งเสริม</w:t>
      </w:r>
      <w:proofErr w:type="spellStart"/>
      <w:r w:rsidRPr="00A76537">
        <w:rPr>
          <w:rFonts w:ascii="Angsana New" w:eastAsia="Sarabun" w:hAnsi="Angsana New" w:cs="Angsana New"/>
          <w:b/>
          <w:sz w:val="40"/>
          <w:szCs w:val="40"/>
        </w:rPr>
        <w:t>คุณธรรมและความโปร่งใส</w:t>
      </w:r>
      <w:proofErr w:type="spellEnd"/>
    </w:p>
    <w:p w14:paraId="79A87005" w14:textId="06B648E9" w:rsidR="00E17167" w:rsidRPr="00A76537" w:rsidRDefault="00F20085" w:rsidP="00A76537">
      <w:pPr>
        <w:spacing w:after="0"/>
        <w:jc w:val="center"/>
        <w:rPr>
          <w:rFonts w:ascii="Angsana New" w:eastAsia="Sarabun" w:hAnsi="Angsana New" w:cs="Angsana New"/>
          <w:b/>
          <w:sz w:val="40"/>
          <w:szCs w:val="40"/>
        </w:rPr>
      </w:pPr>
      <w:proofErr w:type="spellStart"/>
      <w:r w:rsidRPr="00A76537">
        <w:rPr>
          <w:rFonts w:ascii="Angsana New" w:eastAsia="Sarabun" w:hAnsi="Angsana New" w:cs="Angsana New"/>
          <w:b/>
          <w:sz w:val="40"/>
          <w:szCs w:val="40"/>
        </w:rPr>
        <w:t>ภายในหน่วยงาน</w:t>
      </w:r>
      <w:proofErr w:type="spellEnd"/>
      <w:r w:rsidRPr="00A76537">
        <w:rPr>
          <w:rFonts w:ascii="Angsana New" w:eastAsia="Sarabun" w:hAnsi="Angsana New" w:cs="Angsana New"/>
          <w:b/>
          <w:sz w:val="40"/>
          <w:szCs w:val="40"/>
        </w:rPr>
        <w:t xml:space="preserve"> </w:t>
      </w:r>
      <w:proofErr w:type="spellStart"/>
      <w:r w:rsidRPr="00A76537">
        <w:rPr>
          <w:rFonts w:ascii="Angsana New" w:eastAsia="Sarabun" w:hAnsi="Angsana New" w:cs="Angsana New"/>
          <w:b/>
          <w:sz w:val="40"/>
          <w:szCs w:val="40"/>
        </w:rPr>
        <w:t>ประจำปีงบประมาณ</w:t>
      </w:r>
      <w:proofErr w:type="spellEnd"/>
      <w:r w:rsidRPr="00A76537">
        <w:rPr>
          <w:rFonts w:ascii="Angsana New" w:eastAsia="Sarabun" w:hAnsi="Angsana New" w:cs="Angsana New"/>
          <w:b/>
          <w:sz w:val="40"/>
          <w:szCs w:val="40"/>
        </w:rPr>
        <w:t xml:space="preserve"> 2566</w:t>
      </w:r>
    </w:p>
    <w:p w14:paraId="4DDE6E38" w14:textId="77777777" w:rsidR="00E17167" w:rsidRPr="00A76537" w:rsidRDefault="00F20085" w:rsidP="0078496E">
      <w:pPr>
        <w:tabs>
          <w:tab w:val="left" w:pos="1440"/>
        </w:tabs>
        <w:spacing w:after="0" w:line="240" w:lineRule="auto"/>
        <w:jc w:val="both"/>
        <w:rPr>
          <w:rFonts w:ascii="Angsana New" w:eastAsia="Sarabun" w:hAnsi="Angsana New" w:cs="Angsana New"/>
          <w:sz w:val="32"/>
          <w:szCs w:val="32"/>
        </w:rPr>
      </w:pPr>
      <w:r w:rsidRPr="00A76537">
        <w:rPr>
          <w:rFonts w:ascii="Angsana New" w:eastAsia="Sarabun" w:hAnsi="Angsana New" w:cs="Angsana New"/>
          <w:sz w:val="32"/>
          <w:szCs w:val="32"/>
        </w:rPr>
        <w:tab/>
        <w:t>ตามที่ได้วิเคราะห์ผลคะแนนการประเมินคุณธรรมและความโปร่งใสในการ</w:t>
      </w:r>
      <w:proofErr w:type="spellStart"/>
      <w:r w:rsidRPr="00A76537">
        <w:rPr>
          <w:rFonts w:ascii="Angsana New" w:eastAsia="Sarabun" w:hAnsi="Angsana New" w:cs="Angsana New"/>
          <w:sz w:val="32"/>
          <w:szCs w:val="32"/>
        </w:rPr>
        <w:t>ดำเนินงานของหน่วยงานภาครัฐ</w:t>
      </w:r>
      <w:proofErr w:type="spellEnd"/>
      <w:r w:rsidRPr="00A76537">
        <w:rPr>
          <w:rFonts w:ascii="Angsana New" w:eastAsia="Sarabun" w:hAnsi="Angsana New" w:cs="Angsana New"/>
          <w:sz w:val="32"/>
          <w:szCs w:val="32"/>
        </w:rPr>
        <w:t xml:space="preserve"> (Integrity and Transparency Assessment) </w:t>
      </w:r>
      <w:proofErr w:type="spellStart"/>
      <w:r w:rsidRPr="00A76537">
        <w:rPr>
          <w:rFonts w:ascii="Angsana New" w:eastAsia="Sarabun" w:hAnsi="Angsana New" w:cs="Angsana New"/>
          <w:sz w:val="32"/>
          <w:szCs w:val="32"/>
        </w:rPr>
        <w:t>หรือ</w:t>
      </w:r>
      <w:proofErr w:type="spellEnd"/>
      <w:r w:rsidRPr="00A76537">
        <w:rPr>
          <w:rFonts w:ascii="Angsana New" w:eastAsia="Sarabun" w:hAnsi="Angsana New" w:cs="Angsana New"/>
          <w:sz w:val="32"/>
          <w:szCs w:val="32"/>
        </w:rPr>
        <w:t xml:space="preserve"> ITA </w:t>
      </w:r>
      <w:proofErr w:type="spellStart"/>
      <w:r w:rsidRPr="00A76537">
        <w:rPr>
          <w:rFonts w:ascii="Angsana New" w:eastAsia="Sarabun" w:hAnsi="Angsana New" w:cs="Angsana New"/>
          <w:sz w:val="32"/>
          <w:szCs w:val="32"/>
        </w:rPr>
        <w:t>ประจำปีงบประมาณ</w:t>
      </w:r>
      <w:proofErr w:type="spellEnd"/>
      <w:r w:rsidRPr="00A76537">
        <w:rPr>
          <w:rFonts w:ascii="Angsana New" w:eastAsia="Sarabun" w:hAnsi="Angsana New" w:cs="Angsana New"/>
          <w:sz w:val="32"/>
          <w:szCs w:val="32"/>
        </w:rPr>
        <w:t xml:space="preserve"> 2565 </w:t>
      </w:r>
      <w:proofErr w:type="spellStart"/>
      <w:r w:rsidRPr="00A76537">
        <w:rPr>
          <w:rFonts w:ascii="Angsana New" w:eastAsia="Sarabun" w:hAnsi="Angsana New" w:cs="Angsana New"/>
          <w:sz w:val="32"/>
          <w:szCs w:val="32"/>
        </w:rPr>
        <w:t>และจัดทำแนวทางการนำผลการวิเคราะห์ไปสู่การปฏิบัติ</w:t>
      </w:r>
      <w:proofErr w:type="spellEnd"/>
      <w:r w:rsidRPr="00A76537">
        <w:rPr>
          <w:rFonts w:ascii="Angsana New" w:eastAsia="Sarabun" w:hAnsi="Angsana New" w:cs="Angsana New"/>
          <w:sz w:val="32"/>
          <w:szCs w:val="32"/>
        </w:rPr>
        <w:t xml:space="preserve"> หรือมาตรการเพื่อขับเคลื่อนการส่งเสริมคุณธรรมและความโปร่งใสภายในหน่วยงานให้ดีขึ้น </w:t>
      </w:r>
      <w:proofErr w:type="spellStart"/>
      <w:r w:rsidRPr="00A76537">
        <w:rPr>
          <w:rFonts w:ascii="Angsana New" w:eastAsia="Sarabun" w:hAnsi="Angsana New" w:cs="Angsana New"/>
          <w:sz w:val="32"/>
          <w:szCs w:val="32"/>
        </w:rPr>
        <w:t>เพื่อยกระดับค่าคะแนนให้ดีขึ้น</w:t>
      </w:r>
      <w:proofErr w:type="spellEnd"/>
      <w:r w:rsidRPr="00A76537">
        <w:rPr>
          <w:rFonts w:ascii="Angsana New" w:eastAsia="Sarabun" w:hAnsi="Angsana New" w:cs="Angsana New"/>
          <w:sz w:val="32"/>
          <w:szCs w:val="32"/>
        </w:rPr>
        <w:t xml:space="preserve">  </w:t>
      </w:r>
      <w:proofErr w:type="spellStart"/>
      <w:r w:rsidRPr="00A76537">
        <w:rPr>
          <w:rFonts w:ascii="Angsana New" w:eastAsia="Sarabun" w:hAnsi="Angsana New" w:cs="Angsana New"/>
          <w:sz w:val="32"/>
          <w:szCs w:val="32"/>
        </w:rPr>
        <w:t>โดยมีการขับเคลื่อน</w:t>
      </w:r>
      <w:proofErr w:type="spellEnd"/>
      <w:r w:rsidRPr="00A76537">
        <w:rPr>
          <w:rFonts w:ascii="Angsana New" w:eastAsia="Sarabun" w:hAnsi="Angsana New" w:cs="Angsana New"/>
          <w:sz w:val="32"/>
          <w:szCs w:val="32"/>
        </w:rPr>
        <w:t xml:space="preserve"> </w:t>
      </w:r>
      <w:proofErr w:type="spellStart"/>
      <w:r w:rsidRPr="00A76537">
        <w:rPr>
          <w:rFonts w:ascii="Angsana New" w:eastAsia="Sarabun" w:hAnsi="Angsana New" w:cs="Angsana New"/>
          <w:sz w:val="32"/>
          <w:szCs w:val="32"/>
        </w:rPr>
        <w:t>ตามรายละเอียดดังนี้</w:t>
      </w:r>
      <w:proofErr w:type="spellEnd"/>
    </w:p>
    <w:tbl>
      <w:tblPr>
        <w:tblStyle w:val="a5"/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1485"/>
        <w:gridCol w:w="1215"/>
        <w:gridCol w:w="2700"/>
      </w:tblGrid>
      <w:tr w:rsidR="00E17167" w:rsidRPr="00A76537" w14:paraId="2490512A" w14:textId="77777777">
        <w:trPr>
          <w:tblHeader/>
        </w:trPr>
        <w:tc>
          <w:tcPr>
            <w:tcW w:w="2250" w:type="dxa"/>
            <w:shd w:val="clear" w:color="auto" w:fill="F7CBAC"/>
            <w:vAlign w:val="center"/>
          </w:tcPr>
          <w:p w14:paraId="693744AA" w14:textId="77777777" w:rsidR="00E17167" w:rsidRPr="00A76537" w:rsidRDefault="00F20085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มาตรการ</w:t>
            </w:r>
            <w:proofErr w:type="spellEnd"/>
          </w:p>
        </w:tc>
        <w:tc>
          <w:tcPr>
            <w:tcW w:w="2250" w:type="dxa"/>
            <w:shd w:val="clear" w:color="auto" w:fill="F7CBAC"/>
            <w:vAlign w:val="center"/>
          </w:tcPr>
          <w:p w14:paraId="0852244C" w14:textId="77777777" w:rsidR="00E17167" w:rsidRPr="00A76537" w:rsidRDefault="00F20085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ขั้นตอน</w:t>
            </w:r>
            <w:proofErr w:type="spellEnd"/>
          </w:p>
          <w:p w14:paraId="524738B9" w14:textId="77777777" w:rsidR="00E17167" w:rsidRPr="00A76537" w:rsidRDefault="00F20085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หรือวิธีการปฏิบัติ</w:t>
            </w:r>
            <w:proofErr w:type="spellEnd"/>
          </w:p>
        </w:tc>
        <w:tc>
          <w:tcPr>
            <w:tcW w:w="1485" w:type="dxa"/>
            <w:shd w:val="clear" w:color="auto" w:fill="F7CBAC"/>
            <w:vAlign w:val="center"/>
          </w:tcPr>
          <w:p w14:paraId="5D7376B2" w14:textId="77777777" w:rsidR="0078496E" w:rsidRDefault="00F20085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ผู้รับผิดชอบ</w:t>
            </w:r>
            <w:proofErr w:type="spellEnd"/>
          </w:p>
          <w:p w14:paraId="1157E521" w14:textId="4C4A678D" w:rsidR="00E17167" w:rsidRPr="00A76537" w:rsidRDefault="00F20085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หรือ</w:t>
            </w:r>
            <w:proofErr w:type="spellEnd"/>
          </w:p>
          <w:p w14:paraId="73FDE73F" w14:textId="77777777" w:rsidR="00E17167" w:rsidRPr="00A76537" w:rsidRDefault="00F20085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ผู้ที่เกี่ยวข้อง</w:t>
            </w:r>
            <w:proofErr w:type="spellEnd"/>
          </w:p>
        </w:tc>
        <w:tc>
          <w:tcPr>
            <w:tcW w:w="1215" w:type="dxa"/>
            <w:shd w:val="clear" w:color="auto" w:fill="F7CBAC"/>
            <w:vAlign w:val="center"/>
          </w:tcPr>
          <w:p w14:paraId="7241CF6F" w14:textId="77777777" w:rsidR="003A61F3" w:rsidRPr="00A76537" w:rsidRDefault="00F20085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กำหนด</w:t>
            </w:r>
            <w:proofErr w:type="spellEnd"/>
          </w:p>
          <w:p w14:paraId="6E9D47EE" w14:textId="74A17CE8" w:rsidR="00E17167" w:rsidRPr="00A76537" w:rsidRDefault="00F20085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แล้วเสร็จ</w:t>
            </w:r>
            <w:proofErr w:type="spellEnd"/>
          </w:p>
        </w:tc>
        <w:tc>
          <w:tcPr>
            <w:tcW w:w="2700" w:type="dxa"/>
            <w:shd w:val="clear" w:color="auto" w:fill="F7CBAC"/>
            <w:vAlign w:val="center"/>
          </w:tcPr>
          <w:p w14:paraId="22DD72F8" w14:textId="77777777" w:rsidR="00E17167" w:rsidRPr="00A76537" w:rsidRDefault="00F20085" w:rsidP="0078496E">
            <w:pPr>
              <w:tabs>
                <w:tab w:val="left" w:pos="1440"/>
              </w:tabs>
              <w:jc w:val="center"/>
              <w:rPr>
                <w:rFonts w:ascii="Angsana New" w:eastAsia="Sarabun" w:hAnsi="Angsana New" w:cs="Angsana New"/>
                <w:b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sz w:val="32"/>
                <w:szCs w:val="32"/>
              </w:rPr>
              <w:t>ผลการดำเนินการ</w:t>
            </w:r>
            <w:proofErr w:type="spellEnd"/>
          </w:p>
        </w:tc>
      </w:tr>
      <w:tr w:rsidR="0071581A" w:rsidRPr="00A76537" w14:paraId="12B2908B" w14:textId="77777777">
        <w:tc>
          <w:tcPr>
            <w:tcW w:w="2250" w:type="dxa"/>
          </w:tcPr>
          <w:p w14:paraId="36291D2C" w14:textId="77777777" w:rsidR="0071581A" w:rsidRPr="00A76537" w:rsidRDefault="0071581A" w:rsidP="0078496E">
            <w:pPr>
              <w:pStyle w:val="a6"/>
              <w:tabs>
                <w:tab w:val="left" w:pos="1620"/>
              </w:tabs>
              <w:ind w:left="0"/>
              <w:contextualSpacing w:val="0"/>
              <w:rPr>
                <w:rFonts w:ascii="Angsana New" w:hAnsi="Angsana New" w:cs="Angsana New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- ประชาสัมพันธ์เกี่ยวกับแผนการใช้จ่ายงบประมาณประจำปีให้ชัดเจนและสร้างความรู้ความตระหนักเกี่ยวกับการเบิกจ่ายงบประมาณที่ถูกต้องตามระเบียบปฏิบัติ</w:t>
            </w:r>
          </w:p>
          <w:p w14:paraId="232797B3" w14:textId="77777777" w:rsidR="0071581A" w:rsidRPr="00A76537" w:rsidRDefault="0071581A" w:rsidP="0078496E">
            <w:pPr>
              <w:pStyle w:val="a6"/>
              <w:tabs>
                <w:tab w:val="left" w:pos="1620"/>
              </w:tabs>
              <w:ind w:left="0"/>
              <w:contextualSpacing w:val="0"/>
              <w:rPr>
                <w:rFonts w:ascii="Angsana New" w:hAnsi="Angsana New" w:cs="Angsana New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- สร้างความรู้ความเข้าใจขั้นตอนการขออนุญาตเพื่อยืมทรัพย์สินของราชการทั้งบุคลากรภายในและขั้นตอนที่บุคคลภายนอกจะขอยืมใช้ทรัพย์สินทางราชการ กำหนดมาตรการการกำกับดูแลและตรวจสอบการใช้ทรัพย์สินของราชการ เพื่อป้องกันไม่ให้มีการนำไปใช้ประโยชน์ส่วนตัว</w:t>
            </w:r>
          </w:p>
          <w:p w14:paraId="4F866D28" w14:textId="40F369BF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- 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สร้างความรู้ ความตระหนักเกี่ยวกับบุคลากรภาครัฐทุกระดับที่ปฏิบัติงานมาไม่น้อยกว่า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(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 xml:space="preserve">Internal </w:t>
            </w:r>
            <w:r w:rsidRPr="00A76537">
              <w:rPr>
                <w:rFonts w:ascii="Angsana New" w:hAnsi="Angsana New" w:cs="Angsana New"/>
                <w:spacing w:val="-6"/>
                <w:sz w:val="32"/>
                <w:szCs w:val="32"/>
              </w:rPr>
              <w:t>Integrity and transparency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 xml:space="preserve"> Assessment) 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หรือแบบวัด 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>IIT</w:t>
            </w:r>
          </w:p>
        </w:tc>
        <w:tc>
          <w:tcPr>
            <w:tcW w:w="2250" w:type="dxa"/>
          </w:tcPr>
          <w:p w14:paraId="469C1117" w14:textId="77777777" w:rsidR="0071581A" w:rsidRPr="00A76537" w:rsidRDefault="0071581A" w:rsidP="0078496E">
            <w:pPr>
              <w:pStyle w:val="a6"/>
              <w:tabs>
                <w:tab w:val="left" w:pos="1620"/>
              </w:tabs>
              <w:ind w:left="0"/>
              <w:contextualSpacing w:val="0"/>
              <w:rPr>
                <w:rFonts w:ascii="Angsana New" w:hAnsi="Angsana New" w:cs="Angsana New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 ฝ่ายทรัพยากรบุคคล จัดประชุม/อบรมสร้างความรู้เกี่ยวกับขั้นตอนการขออนุญาตเพื่อยืมทรัพย์สินของราชการ ให้บุคลากรสามารถปฏิบัติตามระเบียบได้อย่างถูกต้อง</w:t>
            </w:r>
          </w:p>
          <w:p w14:paraId="73167A82" w14:textId="6C4866C2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- ฝ่ายทรัพยากรบุคคล จัดประชุม/อบรมสร้างความรู้ ตระหนักเกี่ยวกับบุคลากรภาครัฐทุกระดับที่ปฏิบัติงานมาไม่น้อยกว่า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(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 xml:space="preserve">Internal </w:t>
            </w:r>
            <w:r w:rsidRPr="00A76537">
              <w:rPr>
                <w:rFonts w:ascii="Angsana New" w:hAnsi="Angsana New" w:cs="Angsana New"/>
                <w:spacing w:val="-6"/>
                <w:sz w:val="32"/>
                <w:szCs w:val="32"/>
              </w:rPr>
              <w:t>Integrity and transparency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Assessment) 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หรือแบบวัด 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>IIT</w:t>
            </w:r>
          </w:p>
        </w:tc>
        <w:tc>
          <w:tcPr>
            <w:tcW w:w="1485" w:type="dxa"/>
          </w:tcPr>
          <w:p w14:paraId="4066CB68" w14:textId="77777777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lastRenderedPageBreak/>
              <w:t>สำนักปลัด</w:t>
            </w:r>
            <w:proofErr w:type="spellEnd"/>
          </w:p>
        </w:tc>
        <w:tc>
          <w:tcPr>
            <w:tcW w:w="1215" w:type="dxa"/>
          </w:tcPr>
          <w:p w14:paraId="42962A20" w14:textId="77777777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ม.ค</w:t>
            </w:r>
            <w:proofErr w:type="spellEnd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. - </w:t>
            </w: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มี.ค</w:t>
            </w:r>
            <w:proofErr w:type="spellEnd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. 66</w:t>
            </w:r>
          </w:p>
        </w:tc>
        <w:tc>
          <w:tcPr>
            <w:tcW w:w="2700" w:type="dxa"/>
          </w:tcPr>
          <w:p w14:paraId="15DAE332" w14:textId="77777777" w:rsidR="0071581A" w:rsidRPr="00A76537" w:rsidRDefault="0071581A" w:rsidP="0078496E">
            <w:pPr>
              <w:tabs>
                <w:tab w:val="left" w:pos="1440"/>
              </w:tabs>
              <w:jc w:val="thaiDistribute"/>
              <w:rPr>
                <w:rFonts w:ascii="Angsana New" w:eastAsia="Sarabun" w:hAnsi="Angsana New" w:cs="Angsana New"/>
                <w:b/>
                <w:sz w:val="32"/>
                <w:szCs w:val="32"/>
                <w:u w:val="single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sz w:val="32"/>
                <w:szCs w:val="32"/>
                <w:u w:val="single"/>
              </w:rPr>
              <w:t>ดำเนินการแล้วเสร็จ</w:t>
            </w:r>
            <w:proofErr w:type="spellEnd"/>
          </w:p>
          <w:p w14:paraId="094AB947" w14:textId="3CE9A403" w:rsidR="0071581A" w:rsidRPr="00A76537" w:rsidRDefault="0071581A" w:rsidP="0078496E">
            <w:pPr>
              <w:tabs>
                <w:tab w:val="left" w:pos="1440"/>
              </w:tabs>
              <w:jc w:val="thaiDistribute"/>
              <w:rPr>
                <w:rFonts w:ascii="Angsana New" w:eastAsia="Sarabun" w:hAnsi="Angsana New" w:cs="Angsana New"/>
                <w:sz w:val="32"/>
                <w:szCs w:val="40"/>
              </w:rPr>
            </w:pPr>
            <w:bookmarkStart w:id="0" w:name="_gjdgxs" w:colFirst="0" w:colLast="0"/>
            <w:bookmarkEnd w:id="0"/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จัดประชุม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/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อบรมสร้างความรู้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ความตระหนักเกี่ยวกับบุคลากรภาครัฐทุกระดับที่ปฏิบัติงานมาไม่น้อยกว่า 1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ปี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ได้มีโอกาสสะท้อนและแสดงความคิดเห็นต่อคุณธรรมและความโปร่งใสของหน่วยงานตนเอง (Internal Integrity and transparency Assessment)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หรือแบบวัด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IIT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เมื่อวันที่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r w:rsidR="00A76537">
              <w:rPr>
                <w:rFonts w:ascii="Angsana New" w:eastAsia="Sarabun" w:hAnsi="Angsana New" w:cs="Angsana New" w:hint="cs"/>
                <w:sz w:val="32"/>
                <w:szCs w:val="32"/>
                <w:cs/>
              </w:rPr>
              <w:t>16</w:t>
            </w:r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ม.ค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. 66 ณ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ห้องประชุม</w:t>
            </w:r>
            <w:proofErr w:type="spellEnd"/>
            <w:r w:rsidR="00A76537">
              <w:rPr>
                <w:rFonts w:ascii="Angsana New" w:eastAsia="Sarabun" w:hAnsi="Angsana New" w:cs="Angsana New" w:hint="cs"/>
                <w:sz w:val="32"/>
                <w:szCs w:val="32"/>
                <w:cs/>
              </w:rPr>
              <w:t>องค์การบริหารส่วนตำบลท่าดินแดง</w:t>
            </w:r>
          </w:p>
        </w:tc>
      </w:tr>
      <w:tr w:rsidR="0071581A" w:rsidRPr="00A76537" w14:paraId="596B237C" w14:textId="77777777">
        <w:tc>
          <w:tcPr>
            <w:tcW w:w="2250" w:type="dxa"/>
          </w:tcPr>
          <w:p w14:paraId="5CE6B523" w14:textId="77777777" w:rsidR="0071581A" w:rsidRPr="00A76537" w:rsidRDefault="0071581A" w:rsidP="0078496E">
            <w:pPr>
              <w:pStyle w:val="a6"/>
              <w:tabs>
                <w:tab w:val="left" w:pos="1620"/>
              </w:tabs>
              <w:ind w:left="0"/>
              <w:contextualSpacing w:val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เผยแพร่ และประชาสัมพันธ์ช่องทางแจ้งเรื่องร้องเรียนการทุจริตในการปฏิบัติงานของเจ้าหน้าที่ภายในหน่วยงาน</w:t>
            </w:r>
          </w:p>
          <w:p w14:paraId="19BFEED6" w14:textId="77777777" w:rsidR="0071581A" w:rsidRPr="00A76537" w:rsidRDefault="0071581A" w:rsidP="0078496E">
            <w:pPr>
              <w:pStyle w:val="a6"/>
              <w:tabs>
                <w:tab w:val="left" w:pos="1620"/>
              </w:tabs>
              <w:ind w:left="0"/>
              <w:contextualSpacing w:val="0"/>
              <w:rPr>
                <w:rFonts w:ascii="Angsana New" w:hAnsi="Angsana New" w:cs="Angsana New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ประชาสัมพันธ์หรือเผยแพร่คู่มือให้แก่บุคคลภายนอกผ่านทางเครือข่ายออนไลน์ หรือประชาสัมพันธ์ ณ สถานที่ตั้ง เช่น แผ่นพับ อินโฟกราฟิก ป้ายประชาสัมพันธ์</w:t>
            </w:r>
          </w:p>
          <w:p w14:paraId="461CBC81" w14:textId="233B3740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เผยแพร่ช่องทางการติดต่อ – สอบถามข้อมูล 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และช่องทางรับฟังความคิดเห็น ให้ประชาชนได้รับทราบมากขึ้น</w:t>
            </w:r>
          </w:p>
        </w:tc>
        <w:tc>
          <w:tcPr>
            <w:tcW w:w="2250" w:type="dxa"/>
          </w:tcPr>
          <w:p w14:paraId="2554B793" w14:textId="77777777" w:rsidR="0071581A" w:rsidRPr="00A76537" w:rsidRDefault="0071581A" w:rsidP="0078496E">
            <w:pPr>
              <w:pStyle w:val="a6"/>
              <w:tabs>
                <w:tab w:val="left" w:pos="1620"/>
              </w:tabs>
              <w:ind w:left="0"/>
              <w:rPr>
                <w:rFonts w:ascii="Angsana New" w:hAnsi="Angsana New" w:cs="Angsana New"/>
                <w:spacing w:val="-8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- ฝ่ายทรัพยากรบุคคล จัดประชุม/อบรมสร้างความรู้ ความตระหนักเกี่ยวกับการเปิดเผยข้อมูลตามหลักเกณฑ์แบบวัดการเปิดเผยข้อมูลสาธารณะ </w:t>
            </w:r>
            <w:r w:rsidRPr="00A76537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t>(</w:t>
            </w:r>
            <w:r w:rsidRPr="00A76537">
              <w:rPr>
                <w:rFonts w:ascii="Angsana New" w:hAnsi="Angsana New" w:cs="Angsana New"/>
                <w:spacing w:val="-8"/>
                <w:sz w:val="32"/>
                <w:szCs w:val="32"/>
              </w:rPr>
              <w:t>Open Data Integrity and Transparency: OIT)</w:t>
            </w:r>
          </w:p>
          <w:p w14:paraId="4655628D" w14:textId="3E1352E0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A76537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ฝ่ายเทคโนโลยีสารสนเทศ จัดทำ </w:t>
            </w:r>
            <w:r w:rsidRPr="00A76537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info </w:t>
            </w:r>
            <w:r w:rsidRPr="00A76537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เผยแพร่ช่องทางการติดต่อ และช่องทางการรับฟังความคิดเห็น เผยแพร่ทาง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เว็บไซต์ ให้เห็นชัดเจนมากขึ้น</w:t>
            </w:r>
          </w:p>
        </w:tc>
        <w:tc>
          <w:tcPr>
            <w:tcW w:w="1485" w:type="dxa"/>
          </w:tcPr>
          <w:p w14:paraId="54B293C9" w14:textId="77777777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สำนักปลัด</w:t>
            </w:r>
            <w:proofErr w:type="spellEnd"/>
          </w:p>
        </w:tc>
        <w:tc>
          <w:tcPr>
            <w:tcW w:w="1215" w:type="dxa"/>
          </w:tcPr>
          <w:p w14:paraId="61DC7AAE" w14:textId="77777777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ม.ค</w:t>
            </w:r>
            <w:proofErr w:type="spellEnd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. - </w:t>
            </w: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มี.ค</w:t>
            </w:r>
            <w:proofErr w:type="spellEnd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. 66</w:t>
            </w:r>
          </w:p>
        </w:tc>
        <w:tc>
          <w:tcPr>
            <w:tcW w:w="2700" w:type="dxa"/>
          </w:tcPr>
          <w:p w14:paraId="625B5E4B" w14:textId="77777777" w:rsidR="0071581A" w:rsidRPr="00A76537" w:rsidRDefault="0071581A" w:rsidP="0078496E">
            <w:pPr>
              <w:tabs>
                <w:tab w:val="left" w:pos="1440"/>
              </w:tabs>
              <w:jc w:val="both"/>
              <w:rPr>
                <w:rFonts w:ascii="Angsana New" w:eastAsia="Sarabun" w:hAnsi="Angsana New" w:cs="Angsana New"/>
                <w:b/>
                <w:sz w:val="32"/>
                <w:szCs w:val="32"/>
                <w:u w:val="single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sz w:val="32"/>
                <w:szCs w:val="32"/>
                <w:u w:val="single"/>
              </w:rPr>
              <w:t>อยู่ระหว่างดำเนินการ</w:t>
            </w:r>
            <w:proofErr w:type="spellEnd"/>
          </w:p>
          <w:p w14:paraId="663D5177" w14:textId="38923C6C" w:rsidR="0071581A" w:rsidRPr="00A76537" w:rsidRDefault="0071581A" w:rsidP="0078496E">
            <w:pPr>
              <w:tabs>
                <w:tab w:val="left" w:pos="1440"/>
              </w:tabs>
              <w:jc w:val="both"/>
              <w:rPr>
                <w:rFonts w:ascii="Angsana New" w:eastAsia="Sarabun" w:hAnsi="Angsana New" w:cs="Angsana New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ได้มีการประชุมคณะทำงาน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ITA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เมื่อวันที่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r w:rsidR="00A76537">
              <w:rPr>
                <w:rFonts w:ascii="Angsana New" w:eastAsia="Sarabun" w:hAnsi="Angsana New" w:cs="Angsana New" w:hint="cs"/>
                <w:sz w:val="32"/>
                <w:szCs w:val="32"/>
                <w:cs/>
              </w:rPr>
              <w:t>16</w:t>
            </w:r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ม.ค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. 66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ถึงรูปแบบการจัดทำ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info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ให้มีความเข้าใจง่าย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และอยู่ระหว่างการจัดทำ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info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เพื่อเตรียมเผยแพร่ประชาสัมพันธ์</w:t>
            </w:r>
            <w:proofErr w:type="spellEnd"/>
          </w:p>
        </w:tc>
      </w:tr>
      <w:tr w:rsidR="0071581A" w:rsidRPr="00A76537" w14:paraId="5508B9B8" w14:textId="77777777">
        <w:tc>
          <w:tcPr>
            <w:tcW w:w="2250" w:type="dxa"/>
          </w:tcPr>
          <w:p w14:paraId="2771850B" w14:textId="77777777" w:rsidR="0071581A" w:rsidRPr="00A76537" w:rsidRDefault="0071581A" w:rsidP="0078496E">
            <w:pPr>
              <w:pStyle w:val="a6"/>
              <w:tabs>
                <w:tab w:val="left" w:pos="1620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สร้างความรู้ ความตระหนักเกี่ยวกับการเปิดเผยข้อมูลตามหลักเกณฑ์แบบวัดการเปิดเผยข้อมูลสาธารณะ (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>Open Data Integrity and Transparency:</w:t>
            </w:r>
          </w:p>
          <w:p w14:paraId="0F4FD430" w14:textId="4909B2A4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</w:rPr>
              <w:t>OIT)</w:t>
            </w:r>
          </w:p>
        </w:tc>
        <w:tc>
          <w:tcPr>
            <w:tcW w:w="2250" w:type="dxa"/>
          </w:tcPr>
          <w:p w14:paraId="5AEADDB4" w14:textId="77777777" w:rsidR="0071581A" w:rsidRPr="00A76537" w:rsidRDefault="0071581A" w:rsidP="0078496E">
            <w:pPr>
              <w:pStyle w:val="a6"/>
              <w:tabs>
                <w:tab w:val="left" w:pos="1620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ฝ่ายทรัพยากรบุคคล จัดประชุม/อบรมสร้างความรู้ ความตระหนักเกี่ยวกับการเปิดเผยข้อมูลตามหลักเกณฑ์แบบวัดการเปิดเผยข้อมูลสาธารณะ (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>Open Data Integrity and Transparency:</w:t>
            </w:r>
          </w:p>
          <w:p w14:paraId="0484C0ED" w14:textId="7F481FD3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</w:rPr>
              <w:t>OIT)</w:t>
            </w:r>
          </w:p>
        </w:tc>
        <w:tc>
          <w:tcPr>
            <w:tcW w:w="1485" w:type="dxa"/>
          </w:tcPr>
          <w:p w14:paraId="73EA0967" w14:textId="77777777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สำนักปลัด</w:t>
            </w:r>
            <w:proofErr w:type="spellEnd"/>
          </w:p>
        </w:tc>
        <w:tc>
          <w:tcPr>
            <w:tcW w:w="1215" w:type="dxa"/>
          </w:tcPr>
          <w:p w14:paraId="7477B54B" w14:textId="77777777" w:rsidR="0071581A" w:rsidRPr="00A76537" w:rsidRDefault="0071581A" w:rsidP="00784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ม.ค</w:t>
            </w:r>
            <w:proofErr w:type="spellEnd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. - </w:t>
            </w:r>
            <w:proofErr w:type="spellStart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มี.ค</w:t>
            </w:r>
            <w:proofErr w:type="spellEnd"/>
            <w:r w:rsidRPr="00A76537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. 66</w:t>
            </w:r>
          </w:p>
        </w:tc>
        <w:tc>
          <w:tcPr>
            <w:tcW w:w="2700" w:type="dxa"/>
          </w:tcPr>
          <w:p w14:paraId="49DEB93F" w14:textId="77777777" w:rsidR="00A76537" w:rsidRPr="00A76537" w:rsidRDefault="00A76537" w:rsidP="0078496E">
            <w:pPr>
              <w:tabs>
                <w:tab w:val="left" w:pos="1440"/>
              </w:tabs>
              <w:jc w:val="thaiDistribute"/>
              <w:rPr>
                <w:rFonts w:ascii="Angsana New" w:eastAsia="Sarabun" w:hAnsi="Angsana New" w:cs="Angsana New"/>
                <w:b/>
                <w:sz w:val="32"/>
                <w:szCs w:val="32"/>
                <w:u w:val="single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b/>
                <w:sz w:val="32"/>
                <w:szCs w:val="32"/>
                <w:u w:val="single"/>
              </w:rPr>
              <w:t>ดำเนินการแล้วเสร็จ</w:t>
            </w:r>
            <w:proofErr w:type="spellEnd"/>
          </w:p>
          <w:p w14:paraId="0328CF41" w14:textId="77777777" w:rsidR="00A76537" w:rsidRPr="00A76537" w:rsidRDefault="00A76537" w:rsidP="0078496E">
            <w:pPr>
              <w:pStyle w:val="a6"/>
              <w:tabs>
                <w:tab w:val="left" w:pos="1620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จัดประชุม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/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อบรมสร้างความรู้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ความ</w:t>
            </w:r>
            <w:proofErr w:type="spellEnd"/>
            <w:r w:rsidRPr="00A76537">
              <w:rPr>
                <w:rFonts w:ascii="Angsana New" w:hAnsi="Angsana New" w:cs="Angsana New"/>
                <w:sz w:val="32"/>
                <w:szCs w:val="32"/>
                <w:cs/>
              </w:rPr>
              <w:t>ตระหนักเกี่ยวกับการเปิดเผยข้อมูลตามหลักเกณฑ์แบบวัดการเปิดเผยข้อมูลสาธารณะ (</w:t>
            </w:r>
            <w:r w:rsidRPr="00A76537">
              <w:rPr>
                <w:rFonts w:ascii="Angsana New" w:hAnsi="Angsana New" w:cs="Angsana New"/>
                <w:sz w:val="32"/>
                <w:szCs w:val="32"/>
              </w:rPr>
              <w:t>Open Data Integrity and Transparency:</w:t>
            </w:r>
          </w:p>
          <w:p w14:paraId="125EAC67" w14:textId="4FA3A7FC" w:rsidR="0071581A" w:rsidRPr="00A76537" w:rsidRDefault="00A76537" w:rsidP="0078496E">
            <w:pPr>
              <w:tabs>
                <w:tab w:val="left" w:pos="1440"/>
              </w:tabs>
              <w:jc w:val="both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A76537">
              <w:rPr>
                <w:rFonts w:ascii="Angsana New" w:hAnsi="Angsana New" w:cs="Angsana New"/>
                <w:sz w:val="32"/>
                <w:szCs w:val="32"/>
              </w:rPr>
              <w:t>OIT)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เมื่อวันที่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Sarabun" w:hAnsi="Angsana New" w:cs="Angsana New" w:hint="cs"/>
                <w:sz w:val="32"/>
                <w:szCs w:val="32"/>
                <w:cs/>
              </w:rPr>
              <w:t>16</w:t>
            </w:r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ม.ค</w:t>
            </w:r>
            <w:proofErr w:type="spellEnd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 xml:space="preserve">. 66 ณ </w:t>
            </w:r>
            <w:proofErr w:type="spellStart"/>
            <w:r w:rsidRPr="00A76537">
              <w:rPr>
                <w:rFonts w:ascii="Angsana New" w:eastAsia="Sarabun" w:hAnsi="Angsana New" w:cs="Angsana New"/>
                <w:sz w:val="32"/>
                <w:szCs w:val="32"/>
              </w:rPr>
              <w:t>ห้องประชุม</w:t>
            </w:r>
            <w:proofErr w:type="spellEnd"/>
            <w:r>
              <w:rPr>
                <w:rFonts w:ascii="Angsana New" w:eastAsia="Sarabun" w:hAnsi="Angsana New" w:cs="Angsana New" w:hint="cs"/>
                <w:sz w:val="32"/>
                <w:szCs w:val="32"/>
                <w:cs/>
              </w:rPr>
              <w:t>องค์การบริหารส่วนตำบลท่าดินแดง</w:t>
            </w:r>
          </w:p>
        </w:tc>
      </w:tr>
    </w:tbl>
    <w:p w14:paraId="4AC99A90" w14:textId="77777777" w:rsidR="00E17167" w:rsidRPr="00A76537" w:rsidRDefault="00E17167" w:rsidP="0078496E">
      <w:pPr>
        <w:tabs>
          <w:tab w:val="left" w:pos="1440"/>
        </w:tabs>
        <w:spacing w:after="0" w:line="240" w:lineRule="auto"/>
        <w:jc w:val="both"/>
        <w:rPr>
          <w:rFonts w:ascii="Angsana New" w:eastAsia="Sarabun" w:hAnsi="Angsana New" w:cs="Angsana New"/>
          <w:sz w:val="32"/>
          <w:szCs w:val="32"/>
        </w:rPr>
      </w:pPr>
    </w:p>
    <w:p w14:paraId="333B7488" w14:textId="77777777" w:rsidR="00E17167" w:rsidRPr="00A76537" w:rsidRDefault="00F20085" w:rsidP="0078496E">
      <w:pPr>
        <w:spacing w:after="0" w:line="240" w:lineRule="auto"/>
        <w:jc w:val="center"/>
        <w:rPr>
          <w:rFonts w:ascii="Angsana New" w:eastAsia="Sarabun" w:hAnsi="Angsana New" w:cs="Angsana New"/>
          <w:sz w:val="32"/>
          <w:szCs w:val="32"/>
        </w:rPr>
      </w:pPr>
      <w:r w:rsidRPr="00A76537">
        <w:rPr>
          <w:rFonts w:ascii="Angsana New" w:eastAsia="Sarabun" w:hAnsi="Angsana New" w:cs="Angsana New"/>
          <w:sz w:val="32"/>
          <w:szCs w:val="32"/>
        </w:rPr>
        <w:t>----------------------------------------------------------------------------------------</w:t>
      </w:r>
    </w:p>
    <w:sectPr w:rsidR="00E17167" w:rsidRPr="00A76537">
      <w:pgSz w:w="11906" w:h="16838"/>
      <w:pgMar w:top="1134" w:right="907" w:bottom="1134" w:left="102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67"/>
    <w:rsid w:val="003A61F3"/>
    <w:rsid w:val="0071581A"/>
    <w:rsid w:val="0078496E"/>
    <w:rsid w:val="00A76537"/>
    <w:rsid w:val="00E17167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58C2"/>
  <w15:docId w15:val="{E86F3D38-565B-4EFA-8128-42856A8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581A"/>
    <w:pPr>
      <w:ind w:left="720"/>
      <w:contextualSpacing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pppro11076502</dc:creator>
  <cp:lastModifiedBy>pp pp</cp:lastModifiedBy>
  <cp:revision>6</cp:revision>
  <dcterms:created xsi:type="dcterms:W3CDTF">2023-02-01T02:10:00Z</dcterms:created>
  <dcterms:modified xsi:type="dcterms:W3CDTF">2023-02-06T05:05:00Z</dcterms:modified>
</cp:coreProperties>
</file>